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E600C" w14:textId="77777777" w:rsidR="00A4074C" w:rsidRDefault="00A4074C" w:rsidP="00A4074C">
      <w:pPr>
        <w:pStyle w:val="MultiplyH1"/>
      </w:pPr>
    </w:p>
    <w:p w14:paraId="43BEEC56" w14:textId="5DCF5CF7" w:rsidR="00A4074C" w:rsidRPr="000D727B" w:rsidRDefault="00A4074C" w:rsidP="00A4074C">
      <w:pPr>
        <w:pStyle w:val="MultiplyH1"/>
      </w:pPr>
      <w:r w:rsidRPr="000D727B">
        <w:t>Social Media</w:t>
      </w:r>
    </w:p>
    <w:p w14:paraId="0E7D78B6" w14:textId="77777777" w:rsidR="00A4074C" w:rsidRPr="000D727B" w:rsidRDefault="00A4074C" w:rsidP="00A4074C">
      <w:pPr>
        <w:rPr>
          <w:rFonts w:ascii="Arial" w:hAnsi="Arial" w:cs="Arial"/>
        </w:rPr>
      </w:pPr>
    </w:p>
    <w:p w14:paraId="7E8C8CF2" w14:textId="77777777" w:rsidR="00A4074C" w:rsidRPr="00364719" w:rsidRDefault="00A4074C" w:rsidP="00A4074C">
      <w:pPr>
        <w:pStyle w:val="MultiplyNormal"/>
        <w:numPr>
          <w:ilvl w:val="0"/>
          <w:numId w:val="1"/>
        </w:numPr>
        <w:rPr>
          <w:i/>
          <w:iCs/>
        </w:rPr>
      </w:pPr>
      <w:bookmarkStart w:id="0" w:name="_Hlk171500038"/>
      <w:r w:rsidRPr="00364719">
        <w:rPr>
          <w:i/>
          <w:iCs/>
        </w:rPr>
        <w:t>We’re proudly supporting Multiply123, a UK Government funded numeracy programme across Glasgow City Region offering hundreds of free numeracy courses that aim to help ‘make numbers easier’ – both in the workplace and at home.</w:t>
      </w:r>
      <w:r w:rsidRPr="00364719">
        <w:rPr>
          <w:i/>
          <w:iCs/>
        </w:rPr>
        <w:br/>
      </w:r>
    </w:p>
    <w:p w14:paraId="71080DE8" w14:textId="77777777" w:rsidR="00A4074C" w:rsidRPr="00364719" w:rsidRDefault="00A4074C" w:rsidP="00A4074C">
      <w:pPr>
        <w:pStyle w:val="MultiplyNormal"/>
        <w:ind w:left="720"/>
        <w:rPr>
          <w:i/>
          <w:iCs/>
        </w:rPr>
      </w:pPr>
      <w:r w:rsidRPr="00364719">
        <w:rPr>
          <w:i/>
          <w:iCs/>
        </w:rPr>
        <w:t>Find out more at multiply123.co.uk or by calling 0808 171 3030.</w:t>
      </w:r>
    </w:p>
    <w:p w14:paraId="5D0A6FFF" w14:textId="77777777" w:rsidR="00A4074C" w:rsidRPr="00364719" w:rsidRDefault="00A4074C" w:rsidP="00A4074C">
      <w:pPr>
        <w:pStyle w:val="MultiplyNormal"/>
        <w:rPr>
          <w:i/>
          <w:iCs/>
        </w:rPr>
      </w:pPr>
    </w:p>
    <w:p w14:paraId="74776712" w14:textId="77777777" w:rsidR="00A4074C" w:rsidRPr="00364719" w:rsidRDefault="00A4074C" w:rsidP="00A4074C">
      <w:pPr>
        <w:pStyle w:val="MultiplyNormal"/>
        <w:numPr>
          <w:ilvl w:val="0"/>
          <w:numId w:val="1"/>
        </w:numPr>
        <w:rPr>
          <w:i/>
          <w:iCs/>
        </w:rPr>
      </w:pPr>
      <w:r w:rsidRPr="00364719">
        <w:rPr>
          <w:i/>
          <w:iCs/>
        </w:rPr>
        <w:t xml:space="preserve">Build your confidence with numbers, both in work and in everyday life. We’re supporting Glasgow City Region’s Multiply123 programme, offering hundreds of </w:t>
      </w:r>
      <w:proofErr w:type="gramStart"/>
      <w:r w:rsidRPr="00364719">
        <w:rPr>
          <w:i/>
          <w:iCs/>
        </w:rPr>
        <w:t>fully-funded</w:t>
      </w:r>
      <w:proofErr w:type="gramEnd"/>
      <w:r w:rsidRPr="00364719">
        <w:rPr>
          <w:i/>
          <w:iCs/>
        </w:rPr>
        <w:t xml:space="preserve"> numeracy courses for adults, whether you need help with numeracy in the workplace, or struggle with numbers at home when it comes to budgeting, paying the bills or helping the kids with homework</w:t>
      </w:r>
      <w:r>
        <w:rPr>
          <w:i/>
          <w:iCs/>
        </w:rPr>
        <w:t>.</w:t>
      </w:r>
    </w:p>
    <w:p w14:paraId="23BA0AC9" w14:textId="77777777" w:rsidR="00A4074C" w:rsidRPr="00364719" w:rsidRDefault="00A4074C" w:rsidP="00A4074C">
      <w:pPr>
        <w:pStyle w:val="MultiplyNormal"/>
        <w:rPr>
          <w:i/>
          <w:iCs/>
        </w:rPr>
      </w:pPr>
    </w:p>
    <w:p w14:paraId="333C9491" w14:textId="77777777" w:rsidR="00A4074C" w:rsidRPr="00364719" w:rsidRDefault="00A4074C" w:rsidP="00A4074C">
      <w:pPr>
        <w:pStyle w:val="MultiplyNormal"/>
        <w:numPr>
          <w:ilvl w:val="0"/>
          <w:numId w:val="1"/>
        </w:numPr>
        <w:rPr>
          <w:i/>
          <w:iCs/>
        </w:rPr>
      </w:pPr>
      <w:r w:rsidRPr="00364719">
        <w:rPr>
          <w:i/>
          <w:iCs/>
        </w:rPr>
        <w:t>Did you know? Around 16 million people in the UK struggle with numbers and numeracy, and 30% of school leavers feel anxious about using maths.</w:t>
      </w:r>
      <w:r w:rsidRPr="00364719">
        <w:rPr>
          <w:i/>
          <w:iCs/>
        </w:rPr>
        <w:br/>
      </w:r>
    </w:p>
    <w:p w14:paraId="361C4675" w14:textId="77777777" w:rsidR="00A4074C" w:rsidRPr="00364719" w:rsidRDefault="00A4074C" w:rsidP="00A4074C">
      <w:pPr>
        <w:pStyle w:val="MultiplyNormal"/>
        <w:ind w:left="720"/>
        <w:rPr>
          <w:i/>
          <w:iCs/>
        </w:rPr>
      </w:pPr>
      <w:r w:rsidRPr="00364719">
        <w:rPr>
          <w:i/>
          <w:iCs/>
        </w:rPr>
        <w:t>Numbers can get in the way – both at work and at home. That’s why we’re supporting Multiply123, which offers hundreds of free numeracy courses for adults.</w:t>
      </w:r>
      <w:r w:rsidRPr="00364719">
        <w:rPr>
          <w:i/>
          <w:iCs/>
        </w:rPr>
        <w:br/>
      </w:r>
    </w:p>
    <w:p w14:paraId="75C7D0CA" w14:textId="77777777" w:rsidR="00A4074C" w:rsidRPr="00364719" w:rsidRDefault="00A4074C" w:rsidP="00A4074C">
      <w:pPr>
        <w:pStyle w:val="MultiplyNormal"/>
        <w:ind w:left="720"/>
        <w:rPr>
          <w:i/>
          <w:iCs/>
        </w:rPr>
      </w:pPr>
      <w:r w:rsidRPr="00364719">
        <w:rPr>
          <w:i/>
          <w:iCs/>
        </w:rPr>
        <w:t>Find out more at multiply123.co.uk or by calling 0808 171 3030.</w:t>
      </w:r>
    </w:p>
    <w:bookmarkEnd w:id="0"/>
    <w:p w14:paraId="0DA1D0DE" w14:textId="77777777" w:rsidR="00A4074C" w:rsidRPr="00364719" w:rsidRDefault="00A4074C" w:rsidP="00A4074C">
      <w:pPr>
        <w:pStyle w:val="MultiplyNormal"/>
        <w:rPr>
          <w:i/>
          <w:iCs/>
        </w:rPr>
      </w:pPr>
    </w:p>
    <w:p w14:paraId="13D69551" w14:textId="77777777" w:rsidR="00A4074C" w:rsidRPr="00364719" w:rsidRDefault="00A4074C" w:rsidP="00A4074C">
      <w:pPr>
        <w:pStyle w:val="MultiplyNormal"/>
        <w:numPr>
          <w:ilvl w:val="0"/>
          <w:numId w:val="1"/>
        </w:numPr>
        <w:rPr>
          <w:i/>
          <w:iCs/>
        </w:rPr>
      </w:pPr>
      <w:r w:rsidRPr="00364719">
        <w:rPr>
          <w:i/>
          <w:iCs/>
        </w:rPr>
        <w:t>Do you get nervous talking about numbers at work? You’re not alone – 30% of adults in the UK feel anxious about using maths.</w:t>
      </w:r>
      <w:r w:rsidRPr="00364719">
        <w:rPr>
          <w:i/>
          <w:iCs/>
        </w:rPr>
        <w:br/>
      </w:r>
    </w:p>
    <w:p w14:paraId="2A2AEE8A" w14:textId="77777777" w:rsidR="00A4074C" w:rsidRPr="00364719" w:rsidRDefault="00A4074C" w:rsidP="00A4074C">
      <w:pPr>
        <w:pStyle w:val="MultiplyNormal"/>
        <w:ind w:left="720"/>
        <w:rPr>
          <w:i/>
          <w:iCs/>
        </w:rPr>
      </w:pPr>
      <w:r w:rsidRPr="00364719">
        <w:rPr>
          <w:i/>
          <w:iCs/>
        </w:rPr>
        <w:t xml:space="preserve">Access a range of </w:t>
      </w:r>
      <w:proofErr w:type="gramStart"/>
      <w:r w:rsidRPr="00364719">
        <w:rPr>
          <w:i/>
          <w:iCs/>
        </w:rPr>
        <w:t>fully-funded</w:t>
      </w:r>
      <w:proofErr w:type="gramEnd"/>
      <w:r w:rsidRPr="00364719">
        <w:rPr>
          <w:i/>
          <w:iCs/>
        </w:rPr>
        <w:t xml:space="preserve"> courses through the Glasgow City Region Multiply123 programme at multiply123.co.uk or by calling 0808 171 3030.</w:t>
      </w:r>
      <w:r w:rsidRPr="00364719">
        <w:rPr>
          <w:i/>
          <w:iCs/>
        </w:rPr>
        <w:br/>
      </w:r>
    </w:p>
    <w:p w14:paraId="4C0DDAC1" w14:textId="77777777" w:rsidR="00A4074C" w:rsidRPr="00364719" w:rsidRDefault="00A4074C" w:rsidP="00A4074C">
      <w:pPr>
        <w:pStyle w:val="MultiplyNormal"/>
        <w:ind w:left="720"/>
        <w:rPr>
          <w:i/>
          <w:iCs/>
        </w:rPr>
      </w:pPr>
      <w:r w:rsidRPr="00364719">
        <w:rPr>
          <w:i/>
          <w:iCs/>
        </w:rPr>
        <w:t xml:space="preserve">Courses range from Level 3 maths qualifications and up, to practical courses focused on cooking, </w:t>
      </w:r>
      <w:proofErr w:type="gramStart"/>
      <w:r w:rsidRPr="00364719">
        <w:rPr>
          <w:i/>
          <w:iCs/>
        </w:rPr>
        <w:t>budgeting</w:t>
      </w:r>
      <w:proofErr w:type="gramEnd"/>
      <w:r w:rsidRPr="00364719">
        <w:rPr>
          <w:i/>
          <w:iCs/>
        </w:rPr>
        <w:t xml:space="preserve"> and shopping, and courses that will help you get ahead at work.</w:t>
      </w:r>
    </w:p>
    <w:p w14:paraId="4A8E07E9" w14:textId="77777777" w:rsidR="00A4074C" w:rsidRPr="00364719" w:rsidRDefault="00A4074C" w:rsidP="00A4074C">
      <w:pPr>
        <w:pStyle w:val="MultiplyNormal"/>
        <w:rPr>
          <w:i/>
          <w:iCs/>
        </w:rPr>
      </w:pPr>
    </w:p>
    <w:p w14:paraId="45D261C4" w14:textId="77777777" w:rsidR="00A4074C" w:rsidRPr="00364719" w:rsidRDefault="00A4074C" w:rsidP="00A4074C">
      <w:pPr>
        <w:pStyle w:val="MultiplyNormal"/>
        <w:numPr>
          <w:ilvl w:val="0"/>
          <w:numId w:val="1"/>
        </w:numPr>
        <w:rPr>
          <w:i/>
          <w:iCs/>
        </w:rPr>
      </w:pPr>
      <w:r w:rsidRPr="00364719">
        <w:rPr>
          <w:i/>
          <w:iCs/>
        </w:rPr>
        <w:t>Are numbers getting in your way?</w:t>
      </w:r>
      <w:r w:rsidRPr="00364719">
        <w:rPr>
          <w:i/>
          <w:iCs/>
        </w:rPr>
        <w:br/>
      </w:r>
    </w:p>
    <w:p w14:paraId="32FD7A2A" w14:textId="77777777" w:rsidR="00A4074C" w:rsidRPr="000D727B" w:rsidRDefault="00A4074C" w:rsidP="00A4074C">
      <w:pPr>
        <w:pStyle w:val="MultiplyNormal"/>
        <w:ind w:left="720"/>
      </w:pPr>
      <w:r w:rsidRPr="00364719">
        <w:rPr>
          <w:i/>
          <w:iCs/>
        </w:rPr>
        <w:lastRenderedPageBreak/>
        <w:t>Strengthening your numeracy skills can help you feel more confident, enhance your job prospects, and empower you both at work and at home. Find out more at multiply123.co.uk or by calling 0808 171 3030.</w:t>
      </w:r>
    </w:p>
    <w:p w14:paraId="026F02A0" w14:textId="77777777" w:rsidR="00F94451" w:rsidRPr="00A4074C" w:rsidRDefault="00F94451" w:rsidP="00A4074C"/>
    <w:sectPr w:rsidR="00F94451" w:rsidRPr="00A4074C" w:rsidSect="00C4583D">
      <w:headerReference w:type="first" r:id="rId7"/>
      <w:pgSz w:w="11900" w:h="16840"/>
      <w:pgMar w:top="1440" w:right="1440" w:bottom="1440" w:left="1440" w:header="68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A0F96" w14:textId="77777777" w:rsidR="00E8458B" w:rsidRDefault="00E8458B" w:rsidP="0039022C">
      <w:pPr>
        <w:spacing w:after="0" w:line="240" w:lineRule="auto"/>
      </w:pPr>
      <w:r>
        <w:separator/>
      </w:r>
    </w:p>
  </w:endnote>
  <w:endnote w:type="continuationSeparator" w:id="0">
    <w:p w14:paraId="29C4C1A5" w14:textId="77777777" w:rsidR="00E8458B" w:rsidRDefault="00E8458B" w:rsidP="00390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B6F21" w14:textId="77777777" w:rsidR="00E8458B" w:rsidRDefault="00E8458B" w:rsidP="0039022C">
      <w:pPr>
        <w:spacing w:after="0" w:line="240" w:lineRule="auto"/>
      </w:pPr>
      <w:r>
        <w:separator/>
      </w:r>
    </w:p>
  </w:footnote>
  <w:footnote w:type="continuationSeparator" w:id="0">
    <w:p w14:paraId="4FDFE96F" w14:textId="77777777" w:rsidR="00E8458B" w:rsidRDefault="00E8458B" w:rsidP="003902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6716A" w14:textId="4753BBC1" w:rsidR="0039022C" w:rsidRDefault="00C4583D">
    <w:pPr>
      <w:pStyle w:val="Header"/>
    </w:pPr>
    <w:r>
      <w:rPr>
        <w:noProof/>
        <w14:ligatures w14:val="none"/>
      </w:rPr>
      <w:drawing>
        <wp:anchor distT="0" distB="0" distL="114300" distR="114300" simplePos="0" relativeHeight="251658240" behindDoc="0" locked="0" layoutInCell="1" allowOverlap="1" wp14:anchorId="7256B82C" wp14:editId="7811B790">
          <wp:simplePos x="0" y="0"/>
          <wp:positionH relativeFrom="column">
            <wp:posOffset>-1728470</wp:posOffset>
          </wp:positionH>
          <wp:positionV relativeFrom="paragraph">
            <wp:posOffset>-233468</wp:posOffset>
          </wp:positionV>
          <wp:extent cx="4082400" cy="1080000"/>
          <wp:effectExtent l="0" t="0" r="0" b="0"/>
          <wp:wrapTopAndBottom/>
          <wp:docPr id="3" name="Picture 3" descr="A blue rectang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rectangle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824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E6914"/>
    <w:multiLevelType w:val="hybridMultilevel"/>
    <w:tmpl w:val="DAE89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59F74"/>
    <w:multiLevelType w:val="hybridMultilevel"/>
    <w:tmpl w:val="C110271E"/>
    <w:lvl w:ilvl="0" w:tplc="215AC330">
      <w:start w:val="1"/>
      <w:numFmt w:val="bullet"/>
      <w:lvlText w:val=""/>
      <w:lvlJc w:val="left"/>
      <w:pPr>
        <w:ind w:left="720" w:hanging="360"/>
      </w:pPr>
      <w:rPr>
        <w:rFonts w:ascii="Symbol" w:hAnsi="Symbol" w:hint="default"/>
      </w:rPr>
    </w:lvl>
    <w:lvl w:ilvl="1" w:tplc="7FCE82AC">
      <w:start w:val="1"/>
      <w:numFmt w:val="bullet"/>
      <w:lvlText w:val="o"/>
      <w:lvlJc w:val="left"/>
      <w:pPr>
        <w:ind w:left="1440" w:hanging="360"/>
      </w:pPr>
      <w:rPr>
        <w:rFonts w:ascii="Courier New" w:hAnsi="Courier New" w:hint="default"/>
      </w:rPr>
    </w:lvl>
    <w:lvl w:ilvl="2" w:tplc="9D844E1A">
      <w:start w:val="1"/>
      <w:numFmt w:val="bullet"/>
      <w:lvlText w:val=""/>
      <w:lvlJc w:val="left"/>
      <w:pPr>
        <w:ind w:left="2160" w:hanging="360"/>
      </w:pPr>
      <w:rPr>
        <w:rFonts w:ascii="Wingdings" w:hAnsi="Wingdings" w:hint="default"/>
      </w:rPr>
    </w:lvl>
    <w:lvl w:ilvl="3" w:tplc="C9DCB380">
      <w:start w:val="1"/>
      <w:numFmt w:val="bullet"/>
      <w:lvlText w:val=""/>
      <w:lvlJc w:val="left"/>
      <w:pPr>
        <w:ind w:left="2880" w:hanging="360"/>
      </w:pPr>
      <w:rPr>
        <w:rFonts w:ascii="Symbol" w:hAnsi="Symbol" w:hint="default"/>
      </w:rPr>
    </w:lvl>
    <w:lvl w:ilvl="4" w:tplc="B4384A1C">
      <w:start w:val="1"/>
      <w:numFmt w:val="bullet"/>
      <w:lvlText w:val="o"/>
      <w:lvlJc w:val="left"/>
      <w:pPr>
        <w:ind w:left="3600" w:hanging="360"/>
      </w:pPr>
      <w:rPr>
        <w:rFonts w:ascii="Courier New" w:hAnsi="Courier New" w:hint="default"/>
      </w:rPr>
    </w:lvl>
    <w:lvl w:ilvl="5" w:tplc="69AA3FA6">
      <w:start w:val="1"/>
      <w:numFmt w:val="bullet"/>
      <w:lvlText w:val=""/>
      <w:lvlJc w:val="left"/>
      <w:pPr>
        <w:ind w:left="4320" w:hanging="360"/>
      </w:pPr>
      <w:rPr>
        <w:rFonts w:ascii="Wingdings" w:hAnsi="Wingdings" w:hint="default"/>
      </w:rPr>
    </w:lvl>
    <w:lvl w:ilvl="6" w:tplc="228E026E">
      <w:start w:val="1"/>
      <w:numFmt w:val="bullet"/>
      <w:lvlText w:val=""/>
      <w:lvlJc w:val="left"/>
      <w:pPr>
        <w:ind w:left="5040" w:hanging="360"/>
      </w:pPr>
      <w:rPr>
        <w:rFonts w:ascii="Symbol" w:hAnsi="Symbol" w:hint="default"/>
      </w:rPr>
    </w:lvl>
    <w:lvl w:ilvl="7" w:tplc="B5A05400">
      <w:start w:val="1"/>
      <w:numFmt w:val="bullet"/>
      <w:lvlText w:val="o"/>
      <w:lvlJc w:val="left"/>
      <w:pPr>
        <w:ind w:left="5760" w:hanging="360"/>
      </w:pPr>
      <w:rPr>
        <w:rFonts w:ascii="Courier New" w:hAnsi="Courier New" w:hint="default"/>
      </w:rPr>
    </w:lvl>
    <w:lvl w:ilvl="8" w:tplc="1D5E0854">
      <w:start w:val="1"/>
      <w:numFmt w:val="bullet"/>
      <w:lvlText w:val=""/>
      <w:lvlJc w:val="left"/>
      <w:pPr>
        <w:ind w:left="6480" w:hanging="360"/>
      </w:pPr>
      <w:rPr>
        <w:rFonts w:ascii="Wingdings" w:hAnsi="Wingdings" w:hint="default"/>
      </w:rPr>
    </w:lvl>
  </w:abstractNum>
  <w:abstractNum w:abstractNumId="2" w15:restartNumberingAfterBreak="0">
    <w:nsid w:val="132E0620"/>
    <w:multiLevelType w:val="hybridMultilevel"/>
    <w:tmpl w:val="9760AFB8"/>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030E03"/>
    <w:multiLevelType w:val="hybridMultilevel"/>
    <w:tmpl w:val="BB620E66"/>
    <w:lvl w:ilvl="0" w:tplc="BA9692CA">
      <w:start w:val="1"/>
      <w:numFmt w:val="decimal"/>
      <w:pStyle w:val="Heading1"/>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ED20F01"/>
    <w:multiLevelType w:val="hybridMultilevel"/>
    <w:tmpl w:val="B5CE2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305EF7"/>
    <w:multiLevelType w:val="hybridMultilevel"/>
    <w:tmpl w:val="83221BD4"/>
    <w:lvl w:ilvl="0" w:tplc="DFB814C8">
      <w:start w:val="1"/>
      <w:numFmt w:val="bullet"/>
      <w:lvlText w:val="-"/>
      <w:lvlJc w:val="left"/>
      <w:pPr>
        <w:ind w:left="720" w:hanging="360"/>
      </w:pPr>
      <w:rPr>
        <w:rFonts w:ascii="Aptos" w:hAnsi="Aptos" w:hint="default"/>
      </w:rPr>
    </w:lvl>
    <w:lvl w:ilvl="1" w:tplc="BD585A52">
      <w:start w:val="1"/>
      <w:numFmt w:val="bullet"/>
      <w:lvlText w:val="o"/>
      <w:lvlJc w:val="left"/>
      <w:pPr>
        <w:ind w:left="1440" w:hanging="360"/>
      </w:pPr>
      <w:rPr>
        <w:rFonts w:ascii="Courier New" w:hAnsi="Courier New" w:hint="default"/>
      </w:rPr>
    </w:lvl>
    <w:lvl w:ilvl="2" w:tplc="728A9AB0">
      <w:start w:val="1"/>
      <w:numFmt w:val="bullet"/>
      <w:lvlText w:val=""/>
      <w:lvlJc w:val="left"/>
      <w:pPr>
        <w:ind w:left="2160" w:hanging="360"/>
      </w:pPr>
      <w:rPr>
        <w:rFonts w:ascii="Wingdings" w:hAnsi="Wingdings" w:hint="default"/>
      </w:rPr>
    </w:lvl>
    <w:lvl w:ilvl="3" w:tplc="D72EB1E2">
      <w:start w:val="1"/>
      <w:numFmt w:val="bullet"/>
      <w:lvlText w:val=""/>
      <w:lvlJc w:val="left"/>
      <w:pPr>
        <w:ind w:left="2880" w:hanging="360"/>
      </w:pPr>
      <w:rPr>
        <w:rFonts w:ascii="Symbol" w:hAnsi="Symbol" w:hint="default"/>
      </w:rPr>
    </w:lvl>
    <w:lvl w:ilvl="4" w:tplc="AD16CE24">
      <w:start w:val="1"/>
      <w:numFmt w:val="bullet"/>
      <w:lvlText w:val="o"/>
      <w:lvlJc w:val="left"/>
      <w:pPr>
        <w:ind w:left="3600" w:hanging="360"/>
      </w:pPr>
      <w:rPr>
        <w:rFonts w:ascii="Courier New" w:hAnsi="Courier New" w:hint="default"/>
      </w:rPr>
    </w:lvl>
    <w:lvl w:ilvl="5" w:tplc="DF0C8C6C">
      <w:start w:val="1"/>
      <w:numFmt w:val="bullet"/>
      <w:lvlText w:val=""/>
      <w:lvlJc w:val="left"/>
      <w:pPr>
        <w:ind w:left="4320" w:hanging="360"/>
      </w:pPr>
      <w:rPr>
        <w:rFonts w:ascii="Wingdings" w:hAnsi="Wingdings" w:hint="default"/>
      </w:rPr>
    </w:lvl>
    <w:lvl w:ilvl="6" w:tplc="738EA792">
      <w:start w:val="1"/>
      <w:numFmt w:val="bullet"/>
      <w:lvlText w:val=""/>
      <w:lvlJc w:val="left"/>
      <w:pPr>
        <w:ind w:left="5040" w:hanging="360"/>
      </w:pPr>
      <w:rPr>
        <w:rFonts w:ascii="Symbol" w:hAnsi="Symbol" w:hint="default"/>
      </w:rPr>
    </w:lvl>
    <w:lvl w:ilvl="7" w:tplc="1D78F50A">
      <w:start w:val="1"/>
      <w:numFmt w:val="bullet"/>
      <w:lvlText w:val="o"/>
      <w:lvlJc w:val="left"/>
      <w:pPr>
        <w:ind w:left="5760" w:hanging="360"/>
      </w:pPr>
      <w:rPr>
        <w:rFonts w:ascii="Courier New" w:hAnsi="Courier New" w:hint="default"/>
      </w:rPr>
    </w:lvl>
    <w:lvl w:ilvl="8" w:tplc="3678134E">
      <w:start w:val="1"/>
      <w:numFmt w:val="bullet"/>
      <w:lvlText w:val=""/>
      <w:lvlJc w:val="left"/>
      <w:pPr>
        <w:ind w:left="6480" w:hanging="360"/>
      </w:pPr>
      <w:rPr>
        <w:rFonts w:ascii="Wingdings" w:hAnsi="Wingdings" w:hint="default"/>
      </w:rPr>
    </w:lvl>
  </w:abstractNum>
  <w:abstractNum w:abstractNumId="6" w15:restartNumberingAfterBreak="0">
    <w:nsid w:val="61141676"/>
    <w:multiLevelType w:val="hybridMultilevel"/>
    <w:tmpl w:val="A4806BDA"/>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E478B3"/>
    <w:multiLevelType w:val="hybridMultilevel"/>
    <w:tmpl w:val="BDF889C8"/>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30558E"/>
    <w:multiLevelType w:val="hybridMultilevel"/>
    <w:tmpl w:val="EC4A538A"/>
    <w:lvl w:ilvl="0" w:tplc="56AA289C">
      <w:start w:val="6"/>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2D7A18"/>
    <w:multiLevelType w:val="hybridMultilevel"/>
    <w:tmpl w:val="C1B82A6A"/>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A6A02AE"/>
    <w:multiLevelType w:val="hybridMultilevel"/>
    <w:tmpl w:val="0972B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8"/>
  </w:num>
  <w:num w:numId="6">
    <w:abstractNumId w:val="10"/>
  </w:num>
  <w:num w:numId="7">
    <w:abstractNumId w:val="7"/>
  </w:num>
  <w:num w:numId="8">
    <w:abstractNumId w:val="2"/>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22C"/>
    <w:rsid w:val="00364719"/>
    <w:rsid w:val="0039022C"/>
    <w:rsid w:val="0041732E"/>
    <w:rsid w:val="00543064"/>
    <w:rsid w:val="0078283F"/>
    <w:rsid w:val="007B34E6"/>
    <w:rsid w:val="00915110"/>
    <w:rsid w:val="00A4074C"/>
    <w:rsid w:val="00C4583D"/>
    <w:rsid w:val="00E8458B"/>
    <w:rsid w:val="00F944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44BAE"/>
  <w15:chartTrackingRefBased/>
  <w15:docId w15:val="{C1E2F0ED-A8BC-D242-83AA-81F5C681A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22C"/>
    <w:pPr>
      <w:spacing w:after="160" w:line="259" w:lineRule="auto"/>
    </w:pPr>
    <w:rPr>
      <w:rFonts w:asciiTheme="majorHAnsi" w:eastAsiaTheme="majorEastAsia" w:hAnsiTheme="majorHAnsi" w:cstheme="majorBidi"/>
      <w:kern w:val="2"/>
      <w:sz w:val="22"/>
      <w:szCs w:val="22"/>
      <w14:ligatures w14:val="standardContextual"/>
    </w:rPr>
  </w:style>
  <w:style w:type="paragraph" w:styleId="Heading1">
    <w:name w:val="heading 1"/>
    <w:basedOn w:val="ListParagraph"/>
    <w:next w:val="Normal"/>
    <w:link w:val="Heading1Char"/>
    <w:uiPriority w:val="9"/>
    <w:qFormat/>
    <w:rsid w:val="007B34E6"/>
    <w:pPr>
      <w:numPr>
        <w:numId w:val="2"/>
      </w:numPr>
      <w:outlineLvl w:val="0"/>
    </w:pPr>
    <w:rPr>
      <w:rFonts w:asciiTheme="minorHAnsi" w:hAnsiTheme="minorHAnsi" w:cstheme="minorHAnsi"/>
      <w:b/>
      <w:bCs/>
    </w:rPr>
  </w:style>
  <w:style w:type="paragraph" w:styleId="Heading2">
    <w:name w:val="heading 2"/>
    <w:basedOn w:val="Normal"/>
    <w:next w:val="Normal"/>
    <w:link w:val="Heading2Char"/>
    <w:uiPriority w:val="9"/>
    <w:unhideWhenUsed/>
    <w:qFormat/>
    <w:rsid w:val="007B34E6"/>
    <w:pPr>
      <w:outlineLvl w:val="1"/>
    </w:pPr>
    <w:rPr>
      <w:rFonts w:ascii="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22C"/>
    <w:pPr>
      <w:ind w:left="720"/>
      <w:contextualSpacing/>
    </w:pPr>
  </w:style>
  <w:style w:type="paragraph" w:styleId="Header">
    <w:name w:val="header"/>
    <w:basedOn w:val="Normal"/>
    <w:link w:val="HeaderChar"/>
    <w:uiPriority w:val="99"/>
    <w:unhideWhenUsed/>
    <w:rsid w:val="003902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022C"/>
    <w:rPr>
      <w:rFonts w:asciiTheme="majorHAnsi" w:eastAsiaTheme="majorEastAsia" w:hAnsiTheme="majorHAnsi" w:cstheme="majorBidi"/>
      <w:kern w:val="2"/>
      <w:sz w:val="22"/>
      <w:szCs w:val="22"/>
      <w14:ligatures w14:val="standardContextual"/>
    </w:rPr>
  </w:style>
  <w:style w:type="paragraph" w:styleId="Footer">
    <w:name w:val="footer"/>
    <w:basedOn w:val="Normal"/>
    <w:link w:val="FooterChar"/>
    <w:uiPriority w:val="99"/>
    <w:unhideWhenUsed/>
    <w:rsid w:val="003902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022C"/>
    <w:rPr>
      <w:rFonts w:asciiTheme="majorHAnsi" w:eastAsiaTheme="majorEastAsia" w:hAnsiTheme="majorHAnsi" w:cstheme="majorBidi"/>
      <w:kern w:val="2"/>
      <w:sz w:val="22"/>
      <w:szCs w:val="22"/>
      <w14:ligatures w14:val="standardContextual"/>
    </w:rPr>
  </w:style>
  <w:style w:type="paragraph" w:customStyle="1" w:styleId="MultiplyH1">
    <w:name w:val="Multiply H1"/>
    <w:basedOn w:val="Normal"/>
    <w:qFormat/>
    <w:rsid w:val="007B34E6"/>
    <w:rPr>
      <w:rFonts w:ascii="Arial" w:hAnsi="Arial" w:cs="Arial"/>
      <w:color w:val="5CA6B5"/>
      <w:sz w:val="48"/>
      <w:szCs w:val="48"/>
    </w:rPr>
  </w:style>
  <w:style w:type="paragraph" w:customStyle="1" w:styleId="MultiplyH2">
    <w:name w:val="Multiply H2"/>
    <w:basedOn w:val="Normal"/>
    <w:next w:val="Normal"/>
    <w:qFormat/>
    <w:rsid w:val="007B34E6"/>
    <w:rPr>
      <w:rFonts w:ascii="Arial" w:hAnsi="Arial" w:cs="Arial"/>
      <w:color w:val="5CA6B5"/>
      <w:sz w:val="32"/>
      <w:szCs w:val="32"/>
    </w:rPr>
  </w:style>
  <w:style w:type="paragraph" w:customStyle="1" w:styleId="MultiplyNormal">
    <w:name w:val="Multiply Normal"/>
    <w:basedOn w:val="Normal"/>
    <w:next w:val="Normal"/>
    <w:qFormat/>
    <w:rsid w:val="0041732E"/>
    <w:rPr>
      <w:rFonts w:ascii="Arial" w:hAnsi="Arial" w:cs="Arial"/>
    </w:rPr>
  </w:style>
  <w:style w:type="character" w:customStyle="1" w:styleId="Heading1Char">
    <w:name w:val="Heading 1 Char"/>
    <w:basedOn w:val="DefaultParagraphFont"/>
    <w:link w:val="Heading1"/>
    <w:uiPriority w:val="9"/>
    <w:rsid w:val="007B34E6"/>
    <w:rPr>
      <w:rFonts w:eastAsiaTheme="majorEastAsia" w:cstheme="minorHAnsi"/>
      <w:b/>
      <w:bCs/>
      <w:kern w:val="2"/>
      <w:sz w:val="22"/>
      <w:szCs w:val="22"/>
      <w14:ligatures w14:val="standardContextual"/>
    </w:rPr>
  </w:style>
  <w:style w:type="character" w:customStyle="1" w:styleId="Heading2Char">
    <w:name w:val="Heading 2 Char"/>
    <w:basedOn w:val="DefaultParagraphFont"/>
    <w:link w:val="Heading2"/>
    <w:uiPriority w:val="9"/>
    <w:rsid w:val="007B34E6"/>
    <w:rPr>
      <w:rFonts w:ascii="Calibri" w:eastAsiaTheme="majorEastAsia" w:hAnsi="Calibri" w:cs="Calibri"/>
      <w:b/>
      <w:bCs/>
      <w:kern w:val="2"/>
      <w:sz w:val="22"/>
      <w:szCs w:val="22"/>
      <w14:ligatures w14:val="standardContextual"/>
    </w:rPr>
  </w:style>
  <w:style w:type="character" w:styleId="Hyperlink">
    <w:name w:val="Hyperlink"/>
    <w:basedOn w:val="DefaultParagraphFont"/>
    <w:uiPriority w:val="99"/>
    <w:unhideWhenUsed/>
    <w:rsid w:val="007B34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Cameron</dc:creator>
  <cp:keywords/>
  <dc:description/>
  <cp:lastModifiedBy>Mr Cameron</cp:lastModifiedBy>
  <cp:revision>2</cp:revision>
  <dcterms:created xsi:type="dcterms:W3CDTF">2024-07-16T10:49:00Z</dcterms:created>
  <dcterms:modified xsi:type="dcterms:W3CDTF">2024-07-16T10:49:00Z</dcterms:modified>
</cp:coreProperties>
</file>